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DD335" w14:textId="77777777" w:rsidR="00A0702C" w:rsidRDefault="00B41967" w:rsidP="00B41967">
      <w:pPr>
        <w:pStyle w:val="Heading1"/>
      </w:pPr>
      <w:r w:rsidRPr="00A0702C">
        <w:t>Sample Commitment Letter to Clients</w:t>
      </w:r>
    </w:p>
    <w:p w14:paraId="387B2E12" w14:textId="5D721DA2" w:rsidR="00597B09" w:rsidRPr="00A0702C" w:rsidRDefault="004D5CC7" w:rsidP="00A0702C">
      <w:pPr>
        <w:pStyle w:val="Heading1"/>
        <w:spacing w:before="0" w:after="360"/>
        <w:rPr>
          <w:rFonts w:asciiTheme="minorHAnsi" w:hAnsiTheme="minorHAnsi"/>
          <w:b w:val="0"/>
          <w:caps/>
          <w:spacing w:val="20"/>
          <w:sz w:val="28"/>
        </w:rPr>
      </w:pPr>
      <w:r w:rsidRPr="009B2BFB">
        <w:rPr>
          <w:rStyle w:val="SubtitleH1"/>
        </w:rPr>
        <w:t xml:space="preserve">AN </w:t>
      </w:r>
      <w:r w:rsidR="00DB7E3F" w:rsidRPr="00D43F13">
        <w:rPr>
          <w:rStyle w:val="SubtitleH1"/>
        </w:rPr>
        <w:t>Antibiotic</w:t>
      </w:r>
      <w:r w:rsidRPr="009B2BFB">
        <w:rPr>
          <w:rStyle w:val="SubtitleH1"/>
        </w:rPr>
        <w:t xml:space="preserve"> USE </w:t>
      </w:r>
      <w:r w:rsidR="008C3158" w:rsidRPr="00A0702C">
        <w:rPr>
          <w:rStyle w:val="SubtitleH1"/>
        </w:rPr>
        <w:t xml:space="preserve">commitment </w:t>
      </w:r>
      <w:r w:rsidR="00A0702C">
        <w:rPr>
          <w:rStyle w:val="SubtitleH1"/>
        </w:rPr>
        <w:t>From veterinary clinics</w:t>
      </w:r>
    </w:p>
    <w:p w14:paraId="547A53CC" w14:textId="73EDA022" w:rsidR="00A0702C" w:rsidRDefault="00A0702C" w:rsidP="00A0702C">
      <w:pPr>
        <w:spacing w:after="600"/>
      </w:pPr>
      <w:r w:rsidRPr="005C2F8A">
        <w:t>[Date]</w:t>
      </w:r>
    </w:p>
    <w:p w14:paraId="1289DFDC" w14:textId="47879695" w:rsidR="003A5330" w:rsidRDefault="00597B09" w:rsidP="00597B09">
      <w:r>
        <w:t>Dear Valued Client,</w:t>
      </w:r>
    </w:p>
    <w:p w14:paraId="053AA846" w14:textId="575B9963" w:rsidR="00607162" w:rsidRPr="00B03666" w:rsidRDefault="00A94AA6" w:rsidP="00597B09">
      <w:r>
        <w:t xml:space="preserve">Antibiotic </w:t>
      </w:r>
      <w:r w:rsidRPr="00A94AA6">
        <w:t>resistance</w:t>
      </w:r>
      <w:r>
        <w:t xml:space="preserve">, or the ability of bacteria to withstand the </w:t>
      </w:r>
      <w:r w:rsidR="002C1555">
        <w:t>effects of antibiotic treatment</w:t>
      </w:r>
      <w:r>
        <w:t>,</w:t>
      </w:r>
      <w:r w:rsidRPr="00A94AA6">
        <w:t xml:space="preserve"> is </w:t>
      </w:r>
      <w:r>
        <w:t xml:space="preserve">a growing problem for our pets, and it is also </w:t>
      </w:r>
      <w:r w:rsidRPr="00A94AA6">
        <w:t xml:space="preserve">a major public health concern. Widespread use of antibiotics in human and animal health is a major driver of the problem of </w:t>
      </w:r>
      <w:r>
        <w:t xml:space="preserve">antibiotic </w:t>
      </w:r>
      <w:r w:rsidRPr="00A94AA6">
        <w:t>resistance.</w:t>
      </w:r>
      <w:r>
        <w:t xml:space="preserve"> Veterinarians play an important role in </w:t>
      </w:r>
      <w:r w:rsidR="00B41967" w:rsidRPr="00B03666">
        <w:t xml:space="preserve">the fight </w:t>
      </w:r>
      <w:r>
        <w:t xml:space="preserve">to preserve </w:t>
      </w:r>
      <w:r w:rsidR="00B41967" w:rsidRPr="00B03666">
        <w:t>th</w:t>
      </w:r>
      <w:r w:rsidR="00C472B5">
        <w:t>e effectiveness of antibiotics.</w:t>
      </w:r>
      <w:r w:rsidR="00B41967" w:rsidRPr="00B03666">
        <w:t xml:space="preserve"> </w:t>
      </w:r>
      <w:r>
        <w:t>Just as antibiotics are not appropriate for all infections in people, including the common cold, influenza, and most cases of bronchitis and sinusitis, antibiotics are not always the answer when our pets get sick</w:t>
      </w:r>
      <w:r w:rsidR="00B03666" w:rsidRPr="00B03666">
        <w:t xml:space="preserve">. </w:t>
      </w:r>
      <w:r>
        <w:t>In addition</w:t>
      </w:r>
      <w:r w:rsidR="002C1555">
        <w:t>,</w:t>
      </w:r>
      <w:r>
        <w:t xml:space="preserve"> it is important to keep in mind that antibiotics are not themselves without harm, so they should only be used when needed. Antibiotics can lead to drug reactions, diarrhea, or development of new </w:t>
      </w:r>
      <w:r w:rsidR="00B03666" w:rsidRPr="00B03666">
        <w:t>infec</w:t>
      </w:r>
      <w:r w:rsidR="00C472B5">
        <w:t xml:space="preserve">tions that are </w:t>
      </w:r>
      <w:r>
        <w:t xml:space="preserve">difficult </w:t>
      </w:r>
      <w:r w:rsidR="00C472B5">
        <w:t>to treat.</w:t>
      </w:r>
    </w:p>
    <w:p w14:paraId="365648CB" w14:textId="33E06EB6" w:rsidR="00B03666" w:rsidRPr="00B03666" w:rsidRDefault="00A0702C" w:rsidP="008C3158">
      <w:pPr>
        <w:spacing w:line="276" w:lineRule="auto"/>
        <w:rPr>
          <w:szCs w:val="24"/>
        </w:rPr>
      </w:pPr>
      <w:r>
        <w:rPr>
          <w:szCs w:val="24"/>
        </w:rPr>
        <w:t>At [V</w:t>
      </w:r>
      <w:r w:rsidRPr="00A0702C">
        <w:t>ETERINARY CLINIC NAME</w:t>
      </w:r>
      <w:r w:rsidR="00C472B5" w:rsidRPr="00A0702C">
        <w:t>]</w:t>
      </w:r>
      <w:r w:rsidR="00B82A65" w:rsidRPr="00A0702C">
        <w:rPr>
          <w:szCs w:val="24"/>
        </w:rPr>
        <w:t>,</w:t>
      </w:r>
      <w:r w:rsidR="00B03666" w:rsidRPr="00B03666">
        <w:rPr>
          <w:szCs w:val="24"/>
        </w:rPr>
        <w:t xml:space="preserve"> your pet’s health is important to us. We have made a </w:t>
      </w:r>
      <w:r w:rsidR="00A94AA6">
        <w:rPr>
          <w:szCs w:val="24"/>
        </w:rPr>
        <w:t xml:space="preserve">commitment to antibiotic stewardship, or </w:t>
      </w:r>
      <w:r w:rsidR="00B03666">
        <w:rPr>
          <w:szCs w:val="24"/>
        </w:rPr>
        <w:t xml:space="preserve">prescribing antibiotics only when they are </w:t>
      </w:r>
      <w:r w:rsidR="00C472B5">
        <w:rPr>
          <w:szCs w:val="24"/>
        </w:rPr>
        <w:t>needed</w:t>
      </w:r>
      <w:r w:rsidR="00A94AA6">
        <w:rPr>
          <w:szCs w:val="24"/>
        </w:rPr>
        <w:t>, so that we can preserve their power while effectively treating infections</w:t>
      </w:r>
      <w:r w:rsidR="00C472B5">
        <w:rPr>
          <w:szCs w:val="24"/>
        </w:rPr>
        <w:t>.</w:t>
      </w:r>
    </w:p>
    <w:p w14:paraId="0256BC05" w14:textId="0523A9D3" w:rsidR="00C63BE4" w:rsidRDefault="00FB29A5" w:rsidP="00A0702C">
      <w:pPr>
        <w:spacing w:after="600"/>
      </w:pPr>
      <w:r>
        <w:t xml:space="preserve">If you have questions or comments about antibiotic use or the problem of antibiotic resistance, please let your veterinarian know </w:t>
      </w:r>
      <w:r w:rsidR="008C3158">
        <w:t>at your next appointment</w:t>
      </w:r>
      <w:r>
        <w:t>,</w:t>
      </w:r>
      <w:r w:rsidR="008C3158">
        <w:t xml:space="preserve"> or </w:t>
      </w:r>
      <w:r w:rsidR="00E128AB">
        <w:t>contact</w:t>
      </w:r>
      <w:r w:rsidR="00C472B5">
        <w:t xml:space="preserve"> </w:t>
      </w:r>
      <w:r>
        <w:t xml:space="preserve">a </w:t>
      </w:r>
      <w:r w:rsidR="008C3158">
        <w:t>staff member</w:t>
      </w:r>
      <w:r w:rsidR="00C472B5">
        <w:t xml:space="preserve"> at any time</w:t>
      </w:r>
      <w:r w:rsidR="008C3158">
        <w:t xml:space="preserve">. </w:t>
      </w:r>
    </w:p>
    <w:p w14:paraId="663237CB" w14:textId="33652E40" w:rsidR="007B1C63" w:rsidRDefault="008C3158" w:rsidP="00597B09">
      <w:r>
        <w:t xml:space="preserve">Sincerely, </w:t>
      </w:r>
    </w:p>
    <w:p w14:paraId="238C3E09" w14:textId="1D0DC689" w:rsidR="00CC4911" w:rsidRDefault="00A0702C" w:rsidP="00A0702C">
      <w:r>
        <w:t>[</w:t>
      </w:r>
      <w:r w:rsidRPr="00A0702C">
        <w:t>NAME]</w:t>
      </w:r>
    </w:p>
    <w:p w14:paraId="75A824AD" w14:textId="77A4E510" w:rsidR="00A0702C" w:rsidRDefault="00A0702C" w:rsidP="00A0702C">
      <w:pPr>
        <w:pStyle w:val="AddressBlockDate"/>
      </w:pPr>
    </w:p>
    <w:p w14:paraId="24BC179D" w14:textId="0E4F4B38" w:rsidR="009B2BFB" w:rsidRPr="00DA20CB" w:rsidRDefault="009B2BFB" w:rsidP="00A0702C">
      <w:pPr>
        <w:pStyle w:val="AddressBlockDate"/>
      </w:pPr>
    </w:p>
    <w:p w14:paraId="4E93FBA8" w14:textId="04C743F8" w:rsidR="00A0702C" w:rsidRPr="00822457" w:rsidRDefault="009B2BFB" w:rsidP="00A0702C">
      <w:pPr>
        <w:pStyle w:val="AddressBlockDate"/>
        <w:tabs>
          <w:tab w:val="left" w:pos="3810"/>
          <w:tab w:val="center" w:pos="4680"/>
        </w:tabs>
      </w:pPr>
      <w:r>
        <w:t>1</w:t>
      </w:r>
      <w:r w:rsidR="00A0702C">
        <w:t>/20</w:t>
      </w:r>
      <w:r w:rsidR="00F368C9">
        <w:t>20</w:t>
      </w:r>
    </w:p>
    <w:p w14:paraId="1E2A2AC9" w14:textId="388B2B12" w:rsidR="00A0702C" w:rsidRPr="00173894" w:rsidRDefault="00D43F13" w:rsidP="00A0702C">
      <w:pPr>
        <w:pStyle w:val="Toobtainthisinfo"/>
        <w:spacing w:after="720"/>
      </w:pPr>
      <w:r>
        <w:rPr>
          <w:noProof/>
        </w:rPr>
        <w:drawing>
          <wp:anchor distT="0" distB="0" distL="114300" distR="114300" simplePos="0" relativeHeight="251667456" behindDoc="1" locked="0" layoutInCell="1" allowOverlap="1" wp14:anchorId="5D4875BC" wp14:editId="4A38AA35">
            <wp:simplePos x="0" y="0"/>
            <wp:positionH relativeFrom="column">
              <wp:posOffset>2187037</wp:posOffset>
            </wp:positionH>
            <wp:positionV relativeFrom="paragraph">
              <wp:posOffset>604793</wp:posOffset>
            </wp:positionV>
            <wp:extent cx="2245360" cy="604520"/>
            <wp:effectExtent l="0" t="0" r="2540" b="5080"/>
            <wp:wrapTight wrapText="bothSides">
              <wp:wrapPolygon edited="0">
                <wp:start x="8980" y="0"/>
                <wp:lineTo x="1649" y="0"/>
                <wp:lineTo x="367" y="1361"/>
                <wp:lineTo x="0" y="11571"/>
                <wp:lineTo x="0" y="16336"/>
                <wp:lineTo x="9529" y="21101"/>
                <wp:lineTo x="19242" y="21101"/>
                <wp:lineTo x="21441" y="19059"/>
                <wp:lineTo x="21441" y="0"/>
                <wp:lineTo x="8980" y="0"/>
              </wp:wrapPolygon>
            </wp:wrapTight>
            <wp:docPr id="2" name="Picture 2" descr="Antimicrobial Resistance and Stewardship Initiative logo" title="Antimicrobial Resistance and Stewardship Initiativ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I_logos-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5360" cy="60452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A0702C">
        <w:rPr>
          <w:rFonts w:ascii="Open Sans" w:hAnsi="Open Sans" w:cs="Helvetica"/>
          <w:noProof/>
          <w:color w:val="000000"/>
          <w:sz w:val="22"/>
        </w:rPr>
        <w:drawing>
          <wp:anchor distT="0" distB="0" distL="114300" distR="114300" simplePos="0" relativeHeight="251666432" behindDoc="1" locked="0" layoutInCell="1" allowOverlap="1" wp14:anchorId="6313F919" wp14:editId="6B873A7D">
            <wp:simplePos x="0" y="0"/>
            <wp:positionH relativeFrom="margin">
              <wp:posOffset>4957823</wp:posOffset>
            </wp:positionH>
            <wp:positionV relativeFrom="margin">
              <wp:posOffset>8148054</wp:posOffset>
            </wp:positionV>
            <wp:extent cx="1069540" cy="938692"/>
            <wp:effectExtent l="0" t="0" r="0" b="0"/>
            <wp:wrapNone/>
            <wp:docPr id="5" name="Picture 5" descr="Antibiotics Only When Needed" title="Antibiotics Only When Need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biotics Only When Need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9540" cy="93869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0702C" w:rsidRPr="00B95FAA">
        <w:t xml:space="preserve">To obtain this information in a different format, </w:t>
      </w:r>
      <w:r w:rsidR="009B2BFB">
        <w:t xml:space="preserve">contact </w:t>
      </w:r>
      <w:hyperlink r:id="rId12" w:history="1">
        <w:r w:rsidR="009B2BFB" w:rsidRPr="00D46531">
          <w:rPr>
            <w:rStyle w:val="Hyperlink"/>
          </w:rPr>
          <w:t>cavsnet@umn.edu</w:t>
        </w:r>
      </w:hyperlink>
      <w:r w:rsidR="00A0702C">
        <w:t>.</w:t>
      </w:r>
    </w:p>
    <w:p w14:paraId="57410D4D" w14:textId="70639D01" w:rsidR="00A0702C" w:rsidRPr="00173894" w:rsidRDefault="009B2BFB" w:rsidP="00A0702C">
      <w:pPr>
        <w:tabs>
          <w:tab w:val="right" w:pos="9360"/>
        </w:tabs>
        <w:spacing w:after="600"/>
      </w:pPr>
      <w:r>
        <w:rPr>
          <w:noProof/>
        </w:rPr>
        <w:drawing>
          <wp:anchor distT="0" distB="0" distL="114300" distR="114300" simplePos="0" relativeHeight="251662336" behindDoc="0" locked="0" layoutInCell="1" allowOverlap="1" wp14:anchorId="0669C787" wp14:editId="67BB6C59">
            <wp:simplePos x="0" y="0"/>
            <wp:positionH relativeFrom="margin">
              <wp:posOffset>0</wp:posOffset>
            </wp:positionH>
            <wp:positionV relativeFrom="paragraph">
              <wp:posOffset>68283</wp:posOffset>
            </wp:positionV>
            <wp:extent cx="1816100" cy="259715"/>
            <wp:effectExtent l="0" t="0" r="0" b="6985"/>
            <wp:wrapNone/>
            <wp:docPr id="7" name="Picture 7" descr="Minnesota Department of Health logo" title="Minnesota Department of Health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innesota Department of Health logo"/>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3770" cy="265102"/>
                    </a:xfrm>
                    <a:prstGeom prst="rect">
                      <a:avLst/>
                    </a:prstGeom>
                  </pic:spPr>
                </pic:pic>
              </a:graphicData>
            </a:graphic>
            <wp14:sizeRelH relativeFrom="margin">
              <wp14:pctWidth>0</wp14:pctWidth>
            </wp14:sizeRelH>
            <wp14:sizeRelV relativeFrom="margin">
              <wp14:pctHeight>0</wp14:pctHeight>
            </wp14:sizeRelV>
          </wp:anchor>
        </w:drawing>
      </w:r>
      <w:r w:rsidR="00A0702C">
        <w:tab/>
      </w:r>
    </w:p>
    <w:sectPr w:rsidR="00A0702C" w:rsidRPr="00173894" w:rsidSect="003A1649">
      <w:headerReference w:type="default" r:id="rId15"/>
      <w:footerReference w:type="default" r:id="rId16"/>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53F4A" w14:textId="77777777" w:rsidR="0039309F" w:rsidRDefault="0039309F" w:rsidP="00D36495">
      <w:r>
        <w:separator/>
      </w:r>
    </w:p>
  </w:endnote>
  <w:endnote w:type="continuationSeparator" w:id="0">
    <w:p w14:paraId="000D5627" w14:textId="77777777" w:rsidR="0039309F" w:rsidRDefault="0039309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19AEFDCB" w14:textId="005BA051" w:rsidR="000F7548" w:rsidRDefault="000F7548">
        <w:r w:rsidRPr="000F7548">
          <w:fldChar w:fldCharType="begin"/>
        </w:r>
        <w:r w:rsidRPr="000F7548">
          <w:instrText xml:space="preserve"> PAGE   \* MERGEFORMAT </w:instrText>
        </w:r>
        <w:r w:rsidRPr="000F7548">
          <w:fldChar w:fldCharType="separate"/>
        </w:r>
        <w:r w:rsidR="00D43F13">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D2B38" w14:textId="77777777" w:rsidR="0039309F" w:rsidRDefault="0039309F" w:rsidP="00D36495">
      <w:r>
        <w:separator/>
      </w:r>
    </w:p>
  </w:footnote>
  <w:footnote w:type="continuationSeparator" w:id="0">
    <w:p w14:paraId="04037674" w14:textId="77777777" w:rsidR="0039309F" w:rsidRDefault="0039309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3214" w14:textId="77777777" w:rsidR="00782710" w:rsidRPr="00D552D7" w:rsidRDefault="008C3158" w:rsidP="001E09DA">
    <w:pPr>
      <w:pStyle w:val="Header"/>
    </w:pPr>
    <w:r>
      <w:t>Sample commitment letter to clients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5" w15:restartNumberingAfterBreak="0">
    <w:nsid w:val="3BBD0EF0"/>
    <w:multiLevelType w:val="hybridMultilevel"/>
    <w:tmpl w:val="2C22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67"/>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B8D"/>
    <w:rsid w:val="00041F7C"/>
    <w:rsid w:val="00042929"/>
    <w:rsid w:val="00042A53"/>
    <w:rsid w:val="0004316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BE4"/>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C7742"/>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06A"/>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0D6D"/>
    <w:rsid w:val="001328FE"/>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63FF"/>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3B56"/>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555"/>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747"/>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09F"/>
    <w:rsid w:val="003935EE"/>
    <w:rsid w:val="00393AD9"/>
    <w:rsid w:val="003943E6"/>
    <w:rsid w:val="00394A61"/>
    <w:rsid w:val="00395E29"/>
    <w:rsid w:val="00395F60"/>
    <w:rsid w:val="003960B9"/>
    <w:rsid w:val="00397F8B"/>
    <w:rsid w:val="003A05CC"/>
    <w:rsid w:val="003A0C50"/>
    <w:rsid w:val="003A10FA"/>
    <w:rsid w:val="003A14EB"/>
    <w:rsid w:val="003A1629"/>
    <w:rsid w:val="003A1649"/>
    <w:rsid w:val="003A231A"/>
    <w:rsid w:val="003A2ABE"/>
    <w:rsid w:val="003A3852"/>
    <w:rsid w:val="003A4215"/>
    <w:rsid w:val="003A4D1D"/>
    <w:rsid w:val="003A5330"/>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1B7"/>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AAD"/>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0431"/>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CC7"/>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292"/>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6F0"/>
    <w:rsid w:val="005519B0"/>
    <w:rsid w:val="005522AA"/>
    <w:rsid w:val="00552741"/>
    <w:rsid w:val="005527A5"/>
    <w:rsid w:val="00553443"/>
    <w:rsid w:val="0055386D"/>
    <w:rsid w:val="00553F84"/>
    <w:rsid w:val="00554487"/>
    <w:rsid w:val="005544E1"/>
    <w:rsid w:val="0055709D"/>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5F7C"/>
    <w:rsid w:val="005972BD"/>
    <w:rsid w:val="00597411"/>
    <w:rsid w:val="00597B09"/>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25F5"/>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648"/>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2FC"/>
    <w:rsid w:val="00637446"/>
    <w:rsid w:val="00637D9B"/>
    <w:rsid w:val="00640357"/>
    <w:rsid w:val="006408A9"/>
    <w:rsid w:val="006408B6"/>
    <w:rsid w:val="00640A59"/>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62C"/>
    <w:rsid w:val="007A41BF"/>
    <w:rsid w:val="007A508C"/>
    <w:rsid w:val="007A59DB"/>
    <w:rsid w:val="007A6379"/>
    <w:rsid w:val="007A765B"/>
    <w:rsid w:val="007A7B82"/>
    <w:rsid w:val="007B1A35"/>
    <w:rsid w:val="007B1C63"/>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589"/>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158"/>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64"/>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2F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94F"/>
    <w:rsid w:val="009B2BFB"/>
    <w:rsid w:val="009B2FB2"/>
    <w:rsid w:val="009B4590"/>
    <w:rsid w:val="009B5B34"/>
    <w:rsid w:val="009B62CC"/>
    <w:rsid w:val="009B73E1"/>
    <w:rsid w:val="009C0005"/>
    <w:rsid w:val="009C0316"/>
    <w:rsid w:val="009C07BD"/>
    <w:rsid w:val="009C16A7"/>
    <w:rsid w:val="009C194B"/>
    <w:rsid w:val="009C1A81"/>
    <w:rsid w:val="009C2489"/>
    <w:rsid w:val="009C276F"/>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0702C"/>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4AA6"/>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3666"/>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1967"/>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78D"/>
    <w:rsid w:val="00B826F2"/>
    <w:rsid w:val="00B82A65"/>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9AC"/>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63B"/>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472B5"/>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BE4"/>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32"/>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2B4E"/>
    <w:rsid w:val="00D432E5"/>
    <w:rsid w:val="00D43A2C"/>
    <w:rsid w:val="00D43B51"/>
    <w:rsid w:val="00D43F13"/>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463"/>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944"/>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E9"/>
    <w:rsid w:val="00DB6910"/>
    <w:rsid w:val="00DB7136"/>
    <w:rsid w:val="00DB74B6"/>
    <w:rsid w:val="00DB7E3F"/>
    <w:rsid w:val="00DB7F98"/>
    <w:rsid w:val="00DC0611"/>
    <w:rsid w:val="00DC2F87"/>
    <w:rsid w:val="00DC31E5"/>
    <w:rsid w:val="00DC447E"/>
    <w:rsid w:val="00DC45AA"/>
    <w:rsid w:val="00DC478F"/>
    <w:rsid w:val="00DC5CA7"/>
    <w:rsid w:val="00DC5D25"/>
    <w:rsid w:val="00DC75D5"/>
    <w:rsid w:val="00DC7C10"/>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28AB"/>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0D4"/>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68C9"/>
    <w:rsid w:val="00F37B58"/>
    <w:rsid w:val="00F44312"/>
    <w:rsid w:val="00F44569"/>
    <w:rsid w:val="00F44ACC"/>
    <w:rsid w:val="00F4502F"/>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29A5"/>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7D7BD"/>
  <w15:docId w15:val="{A9681938-A2AB-4AAA-9800-D1EDFDE9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702C"/>
    <w:pPr>
      <w:suppressAutoHyphens/>
      <w:spacing w:before="120" w:after="240"/>
    </w:pPr>
    <w:rPr>
      <w:sz w:val="24"/>
    </w:rPr>
  </w:style>
  <w:style w:type="paragraph" w:styleId="Heading1">
    <w:name w:val="heading 1"/>
    <w:aliases w:val="H1 Title"/>
    <w:next w:val="Normal"/>
    <w:link w:val="Heading1Char"/>
    <w:uiPriority w:val="4"/>
    <w:qFormat/>
    <w:rsid w:val="00A0702C"/>
    <w:pPr>
      <w:keepNext/>
      <w:keepLines/>
      <w:spacing w:before="360" w:after="12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E55122"/>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E55122"/>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A0702C"/>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E55122"/>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E55122"/>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0000"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
    <w:semiHidden/>
    <w:rsid w:val="008D5A53"/>
    <w:pPr>
      <w:spacing w:after="100"/>
      <w:ind w:left="240"/>
    </w:pPr>
  </w:style>
  <w:style w:type="paragraph" w:styleId="TOC3">
    <w:name w:val="toc 3"/>
    <w:basedOn w:val="Normal"/>
    <w:next w:val="Normal"/>
    <w:uiPriority w:val="3"/>
    <w:semiHidden/>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ParagraphBackground">
    <w:name w:val="Paragraph Background"/>
    <w:basedOn w:val="Normal"/>
    <w:uiPriority w:val="1"/>
    <w:qFormat/>
    <w:rsid w:val="00237FAA"/>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CE5732"/>
    <w:rPr>
      <w:rFonts w:asciiTheme="minorHAnsi" w:hAnsiTheme="minorHAnsi"/>
      <w:b/>
      <w:caps/>
      <w:smallCaps w:val="0"/>
      <w:strike w:val="0"/>
      <w:dstrike w:val="0"/>
      <w:vanish w:val="0"/>
      <w:color w:val="003A69" w:themeColor="accent6" w:themeShade="BF"/>
      <w:spacing w:val="20"/>
      <w:sz w:val="28"/>
      <w:vertAlign w:val="baseline"/>
    </w:rPr>
  </w:style>
  <w:style w:type="character" w:styleId="CommentReference">
    <w:name w:val="annotation reference"/>
    <w:basedOn w:val="DefaultParagraphFont"/>
    <w:semiHidden/>
    <w:unhideWhenUsed/>
    <w:locked/>
    <w:rsid w:val="00130D6D"/>
    <w:rPr>
      <w:sz w:val="16"/>
      <w:szCs w:val="16"/>
    </w:rPr>
  </w:style>
  <w:style w:type="paragraph" w:styleId="CommentText">
    <w:name w:val="annotation text"/>
    <w:basedOn w:val="Normal"/>
    <w:link w:val="CommentTextChar"/>
    <w:semiHidden/>
    <w:unhideWhenUsed/>
    <w:locked/>
    <w:rsid w:val="00130D6D"/>
    <w:rPr>
      <w:sz w:val="20"/>
      <w:szCs w:val="20"/>
    </w:rPr>
  </w:style>
  <w:style w:type="character" w:customStyle="1" w:styleId="CommentTextChar">
    <w:name w:val="Comment Text Char"/>
    <w:basedOn w:val="DefaultParagraphFont"/>
    <w:link w:val="CommentText"/>
    <w:semiHidden/>
    <w:rsid w:val="00130D6D"/>
    <w:rPr>
      <w:sz w:val="20"/>
      <w:szCs w:val="20"/>
    </w:rPr>
  </w:style>
  <w:style w:type="paragraph" w:styleId="CommentSubject">
    <w:name w:val="annotation subject"/>
    <w:basedOn w:val="CommentText"/>
    <w:next w:val="CommentText"/>
    <w:link w:val="CommentSubjectChar"/>
    <w:semiHidden/>
    <w:unhideWhenUsed/>
    <w:locked/>
    <w:rsid w:val="00130D6D"/>
    <w:rPr>
      <w:b/>
      <w:bCs/>
    </w:rPr>
  </w:style>
  <w:style w:type="character" w:customStyle="1" w:styleId="CommentSubjectChar">
    <w:name w:val="Comment Subject Char"/>
    <w:basedOn w:val="CommentTextChar"/>
    <w:link w:val="CommentSubject"/>
    <w:semiHidden/>
    <w:rsid w:val="00130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i.umn.edu/" TargetMode="External"/><Relationship Id="rId13" Type="http://schemas.openxmlformats.org/officeDocument/2006/relationships/hyperlink" Target="https://www.health.state.mn.us/diseases/antibioticresistance/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vsnet@um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ealth.state.mn.us/diseases/antibioticresistance/own/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k1\appdata\local\microsoft\office\MDH_Templates\MDH%20Fact%20Sheet%201%20Colum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EEFB0536-8120-4195-8157-B0341266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Fact Sheet 1 Column</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Commitment Letter to Clients</vt:lpstr>
    </vt:vector>
  </TitlesOfParts>
  <Company>Minnesota Department of Health</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Commitment Letter to Clients</dc:title>
  <dc:subject/>
  <dc:creator>MN Department of Health</dc:creator>
  <cp:keywords/>
  <dc:description/>
  <cp:lastModifiedBy>Emma Leof</cp:lastModifiedBy>
  <cp:revision>2</cp:revision>
  <cp:lastPrinted>2016-12-14T18:03:00Z</cp:lastPrinted>
  <dcterms:created xsi:type="dcterms:W3CDTF">2020-01-08T19:13:00Z</dcterms:created>
  <dcterms:modified xsi:type="dcterms:W3CDTF">2020-01-08T19:13:00Z</dcterms:modified>
</cp:coreProperties>
</file>